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170E2B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B85E9E">
        <w:rPr>
          <w:sz w:val="24"/>
          <w:szCs w:val="24"/>
          <w:u w:val="single"/>
        </w:rPr>
        <w:t>_10._01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B85E9E">
        <w:rPr>
          <w:sz w:val="24"/>
          <w:szCs w:val="24"/>
          <w:u w:val="single"/>
        </w:rPr>
        <w:t xml:space="preserve"> _4</w:t>
      </w:r>
    </w:p>
    <w:p w:rsidR="00AA5687" w:rsidRDefault="00AA5687" w:rsidP="00235AE3">
      <w:pPr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режиме занятий обучающихся </w:t>
      </w:r>
      <w:r w:rsidRPr="009B4DB8">
        <w:rPr>
          <w:rFonts w:ascii="Times New Roman" w:hAnsi="Times New Roman" w:cs="Times New Roman"/>
          <w:sz w:val="24"/>
          <w:szCs w:val="24"/>
        </w:rPr>
        <w:t>ЧОУ ДПО «Аттестационн</w:t>
      </w:r>
      <w:r>
        <w:rPr>
          <w:rFonts w:ascii="Times New Roman" w:hAnsi="Times New Roman" w:cs="Times New Roman"/>
          <w:sz w:val="24"/>
          <w:szCs w:val="24"/>
        </w:rPr>
        <w:t>ый учебный центр «Профессионал»</w:t>
      </w:r>
    </w:p>
    <w:p w:rsidR="009B4DB8" w:rsidRPr="00AA5687" w:rsidRDefault="00AA5687" w:rsidP="00235A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5687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30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 xml:space="preserve">2013, N 19, ст. 2326),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Постановлением главного государственного санитарного врача РФ от 29 декабря 2010 г. № 189 «Об утверждении </w:t>
      </w:r>
      <w:proofErr w:type="spellStart"/>
      <w:r w:rsidRPr="00AA56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5687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AA5687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AA5687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(зарегистрирован в Минюсте</w:t>
      </w:r>
      <w:proofErr w:type="gramEnd"/>
      <w:r w:rsidRPr="00AA5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>России 03.03.2011 г.)</w:t>
      </w:r>
      <w:proofErr w:type="gramEnd"/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AA5687" w:rsidRPr="00AA5687" w:rsidRDefault="00AA5687" w:rsidP="00AA5687">
      <w:pPr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>1. Утвердить положения о режиме занятий обучающихся ЧОУ ДПО «Аттестационный учебный центр «Профессионал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A5687">
        <w:rPr>
          <w:rFonts w:ascii="Times New Roman" w:hAnsi="Times New Roman" w:cs="Times New Roman"/>
          <w:sz w:val="24"/>
          <w:szCs w:val="24"/>
        </w:rPr>
        <w:t xml:space="preserve">приложение №1). </w:t>
      </w:r>
    </w:p>
    <w:p w:rsidR="00235AE3" w:rsidRPr="00AA5687" w:rsidRDefault="00AA5687" w:rsidP="00AA5687">
      <w:pPr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>2. Контроль за исполнения настоящего приказа оставляю за собой.</w:t>
      </w:r>
    </w:p>
    <w:p w:rsidR="009B4DB8" w:rsidRDefault="009B4DB8" w:rsidP="00235AE3">
      <w:pPr>
        <w:spacing w:after="0"/>
      </w:pPr>
    </w:p>
    <w:p w:rsid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2B" w:rsidRDefault="00170E2B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2B" w:rsidRDefault="00170E2B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2B" w:rsidRDefault="00170E2B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E2B" w:rsidRPr="00235AE3" w:rsidRDefault="00170E2B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170E2B" w:rsidRDefault="00170E2B" w:rsidP="00235AE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235AE3" w:rsidP="00235AE3">
      <w:pPr>
        <w:spacing w:after="0"/>
        <w:jc w:val="right"/>
      </w:pPr>
      <w:r w:rsidRPr="00235AE3">
        <w:rPr>
          <w:rFonts w:ascii="Times New Roman" w:hAnsi="Times New Roman" w:cs="Times New Roman"/>
          <w:sz w:val="16"/>
          <w:szCs w:val="16"/>
        </w:rPr>
        <w:t>от 10 января 2019 г.</w:t>
      </w:r>
      <w:r w:rsidR="00B85E9E">
        <w:t xml:space="preserve"> № 4</w:t>
      </w:r>
    </w:p>
    <w:p w:rsidR="00235AE3" w:rsidRDefault="00235AE3" w:rsidP="00235AE3">
      <w:pPr>
        <w:spacing w:after="0"/>
        <w:jc w:val="right"/>
      </w:pPr>
    </w:p>
    <w:p w:rsidR="00AA5687" w:rsidRDefault="00AA5687" w:rsidP="00235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b/>
          <w:sz w:val="24"/>
          <w:szCs w:val="24"/>
        </w:rPr>
        <w:t>Положение о режиме занятий обучающихся</w:t>
      </w:r>
      <w:r w:rsidRPr="00AA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24" w:rsidRDefault="00AA5687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687">
        <w:rPr>
          <w:rFonts w:ascii="Times New Roman" w:hAnsi="Times New Roman" w:cs="Times New Roman"/>
          <w:b/>
          <w:sz w:val="24"/>
          <w:szCs w:val="24"/>
        </w:rPr>
        <w:t>в ЧОУ ДПО «Аттестационный учебный центр «Профессионал»</w:t>
      </w:r>
    </w:p>
    <w:p w:rsidR="00AA5687" w:rsidRPr="00AA5687" w:rsidRDefault="00AA5687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5687" w:rsidRDefault="00AA5687" w:rsidP="00AA56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t>1</w:t>
      </w:r>
      <w:r w:rsidRPr="00AA5687">
        <w:rPr>
          <w:rFonts w:ascii="Times New Roman" w:hAnsi="Times New Roman" w:cs="Times New Roman"/>
          <w:sz w:val="24"/>
          <w:szCs w:val="24"/>
        </w:rPr>
        <w:t xml:space="preserve">.1. Настоящее Положение разработано в соответствии с частью 2 статьи 30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 xml:space="preserve">2013, N 19, ст. 2326),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Постановлением главного государственного санитарного врача РФ от 29 декабря 2010 г. № 189 «Об утверждении </w:t>
      </w:r>
      <w:proofErr w:type="spellStart"/>
      <w:r w:rsidRPr="00AA56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568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</w:t>
      </w:r>
      <w:proofErr w:type="gramEnd"/>
      <w:r w:rsidRPr="00AA5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 xml:space="preserve">России 03.03.2011 г.) </w:t>
      </w:r>
      <w:proofErr w:type="gramEnd"/>
    </w:p>
    <w:p w:rsidR="00AA5687" w:rsidRDefault="00AA5687" w:rsidP="00AA56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ЧОУ ДПО «Аттестационный учебный центр «Профессионал» (далее – Учебный центр). </w:t>
      </w:r>
    </w:p>
    <w:p w:rsidR="00AA5687" w:rsidRDefault="00AA5687" w:rsidP="00AA56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 xml:space="preserve">1.3. Настоящее Положение обязательно для исполнения всеми обучающимися учебного центра и их родителями (законными представителями), обеспечивающими получение обучающимися профессионального обучения и дополнительного образования детей и взрослых. </w:t>
      </w:r>
    </w:p>
    <w:p w:rsidR="00AA5687" w:rsidRPr="00A17724" w:rsidRDefault="00AA5687" w:rsidP="00AA56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87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учебн</w:t>
      </w:r>
      <w:r>
        <w:rPr>
          <w:rFonts w:ascii="Times New Roman" w:hAnsi="Times New Roman" w:cs="Times New Roman"/>
          <w:sz w:val="24"/>
          <w:szCs w:val="24"/>
        </w:rPr>
        <w:t xml:space="preserve">ого центра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AA5687">
        <w:rPr>
          <w:rFonts w:ascii="Times New Roman" w:hAnsi="Times New Roman" w:cs="Times New Roman"/>
          <w:sz w:val="24"/>
          <w:szCs w:val="24"/>
        </w:rPr>
        <w:t>-59.</w:t>
      </w:r>
      <w:proofErr w:type="spellStart"/>
      <w:r w:rsidR="00BD14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D146D" w:rsidRPr="00BD14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68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35AE3" w:rsidRDefault="00235AE3" w:rsidP="00235AE3">
      <w:pPr>
        <w:spacing w:after="0"/>
      </w:pPr>
    </w:p>
    <w:p w:rsidR="00A17724" w:rsidRDefault="00BD146D" w:rsidP="00BD14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46D">
        <w:rPr>
          <w:rFonts w:ascii="Times New Roman" w:hAnsi="Times New Roman" w:cs="Times New Roman"/>
          <w:b/>
          <w:sz w:val="24"/>
          <w:szCs w:val="24"/>
        </w:rPr>
        <w:t>Организация режима занятий</w:t>
      </w:r>
    </w:p>
    <w:p w:rsidR="00BD146D" w:rsidRDefault="00BD146D" w:rsidP="00BD14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46D" w:rsidRPr="00BD146D" w:rsidRDefault="00BD146D" w:rsidP="00BD14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2.1. Режим занятий определяет занятость обучающихся в период освоения основных программ профессионального обучения (далее - ОППО)  в учебном центре. </w:t>
      </w:r>
    </w:p>
    <w:p w:rsidR="00BD146D" w:rsidRPr="00BD146D" w:rsidRDefault="00BD146D" w:rsidP="00BD14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2.2. Образовательный процесс в учебном центре осуществляется в соответствии с рабочими учебными планами для каждой профессии рабочего, должности служащего, которые разрабатываются и утверждаются учебным центром самостоятельно. </w:t>
      </w:r>
    </w:p>
    <w:p w:rsidR="00BD146D" w:rsidRPr="00BD146D" w:rsidRDefault="00BD146D" w:rsidP="00BD14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2.3. Сроки обучения по ОППО определяются конкретной программой профессионального обучения, дополнительной общеобразовательной программой, разрабатываемой и утверждаемой учебным центром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ри прохождении профессионального обучения в соответствии с индивидуальным учебным планом его продолжительность может быть изменена учебным центром с учетом </w:t>
      </w:r>
      <w:r w:rsidRPr="00BD146D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и образовательных потребностей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обучающегося.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ОППО осуществляется в порядке, установленном локальными нормативными актами учебного центра. </w:t>
      </w:r>
    </w:p>
    <w:p w:rsidR="00BD146D" w:rsidRPr="00BD146D" w:rsidRDefault="00BD146D" w:rsidP="00BD14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2.4. Образовательная деятельность по ОППО  организуется в соответствии с утвержденными рабочими учебными планами, учебным графиком, в соответствии с которыми составляется расписание занятий по каждой образовательной программе.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2.5. Сроки начала и окончания профессионального обучения определяются в соответствии с учебным планом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D1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2.7. Максимальный объем учебной нагрузки обучающегося составляет 54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 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2.8. Максимальный объем аудиторной учебной нагрузки составляет не более 36 академических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5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2.9. Продолжительность учебной недели составляет 5 рабочих дней по </w:t>
      </w:r>
      <w:proofErr w:type="spellStart"/>
      <w:r w:rsidRPr="00BD146D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D146D">
        <w:rPr>
          <w:rFonts w:ascii="Times New Roman" w:hAnsi="Times New Roman" w:cs="Times New Roman"/>
          <w:sz w:val="24"/>
          <w:szCs w:val="24"/>
        </w:rPr>
        <w:t xml:space="preserve"> и заочной форме обучения. Для всех видов аудиторных занятий академический час устанавливается продолжительностью - 45 минут. Занятия могут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в форме пары - двух объединенных академических часов. Перерывы на обед составляют: 40 минут. Аудиторные занятия обучающихся по </w:t>
      </w:r>
      <w:proofErr w:type="spellStart"/>
      <w:r w:rsidRPr="00BD146D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D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 обучения начинаются с - 10</w:t>
      </w:r>
      <w:r w:rsidRPr="00BD146D">
        <w:rPr>
          <w:rFonts w:ascii="Times New Roman" w:hAnsi="Times New Roman" w:cs="Times New Roman"/>
          <w:sz w:val="24"/>
          <w:szCs w:val="24"/>
        </w:rPr>
        <w:t>.00</w:t>
      </w:r>
      <w:r w:rsidR="00EC4B5D">
        <w:rPr>
          <w:rFonts w:ascii="Times New Roman" w:hAnsi="Times New Roman" w:cs="Times New Roman"/>
          <w:sz w:val="24"/>
          <w:szCs w:val="24"/>
        </w:rPr>
        <w:t xml:space="preserve"> ч.</w:t>
      </w:r>
      <w:r w:rsidRPr="00BD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2.10. Режим занятий регламентируется расписанием занятий, по каждой образовательной программе, которое разрабатывается руководителем специализированного структурного образовательного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разделения </w:t>
      </w:r>
      <w:r w:rsidRPr="00AA5687">
        <w:rPr>
          <w:rFonts w:ascii="Times New Roman" w:hAnsi="Times New Roman" w:cs="Times New Roman"/>
          <w:sz w:val="24"/>
          <w:szCs w:val="24"/>
        </w:rPr>
        <w:t xml:space="preserve">«Аттестационный учебный центр «Профессионал» </w:t>
      </w:r>
      <w:r w:rsidRPr="00BD146D">
        <w:rPr>
          <w:rFonts w:ascii="Times New Roman" w:hAnsi="Times New Roman" w:cs="Times New Roman"/>
          <w:sz w:val="24"/>
          <w:szCs w:val="24"/>
        </w:rPr>
        <w:t xml:space="preserve"> и утверждается рук</w:t>
      </w:r>
      <w:r>
        <w:rPr>
          <w:rFonts w:ascii="Times New Roman" w:hAnsi="Times New Roman" w:cs="Times New Roman"/>
          <w:sz w:val="24"/>
          <w:szCs w:val="24"/>
        </w:rPr>
        <w:t>оводителем</w:t>
      </w:r>
      <w:proofErr w:type="gramStart"/>
      <w:r w:rsidRPr="00AA5687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AA5687">
        <w:rPr>
          <w:rFonts w:ascii="Times New Roman" w:hAnsi="Times New Roman" w:cs="Times New Roman"/>
          <w:sz w:val="24"/>
          <w:szCs w:val="24"/>
        </w:rPr>
        <w:t>ттестационный учебный центр «Профессионал»</w:t>
      </w:r>
      <w:r w:rsidRPr="00BD1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2.11. В учебном центре устанавливаются основные виды учебных занятий – лек</w:t>
      </w:r>
      <w:r>
        <w:rPr>
          <w:rFonts w:ascii="Times New Roman" w:hAnsi="Times New Roman" w:cs="Times New Roman"/>
          <w:sz w:val="24"/>
          <w:szCs w:val="24"/>
        </w:rPr>
        <w:t xml:space="preserve">ции, </w:t>
      </w:r>
      <w:r w:rsidRPr="00BD146D">
        <w:rPr>
          <w:rFonts w:ascii="Times New Roman" w:hAnsi="Times New Roman" w:cs="Times New Roman"/>
          <w:sz w:val="24"/>
          <w:szCs w:val="24"/>
        </w:rPr>
        <w:t xml:space="preserve"> консультации, и др. </w:t>
      </w:r>
    </w:p>
    <w:p w:rsidR="00BD146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>2.12.Численность обучающихся в учебн</w:t>
      </w:r>
      <w:r>
        <w:rPr>
          <w:rFonts w:ascii="Times New Roman" w:hAnsi="Times New Roman" w:cs="Times New Roman"/>
          <w:sz w:val="24"/>
          <w:szCs w:val="24"/>
        </w:rPr>
        <w:t>ой группе должна быть не более 25</w:t>
      </w:r>
      <w:r w:rsidRPr="00BD146D">
        <w:rPr>
          <w:rFonts w:ascii="Times New Roman" w:hAnsi="Times New Roman" w:cs="Times New Roman"/>
          <w:sz w:val="24"/>
          <w:szCs w:val="24"/>
        </w:rPr>
        <w:t xml:space="preserve"> человек. Учебные занятия могут проводиться с группами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меньшей численности. Учебный центр вправе объединять группы обучающихся при проведении учебных занятий в виде лекций.</w:t>
      </w:r>
    </w:p>
    <w:p w:rsidR="00EC4B5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Освоение ОППО</w:t>
      </w:r>
      <w:r w:rsidRPr="00BD146D">
        <w:rPr>
          <w:rFonts w:ascii="Times New Roman" w:hAnsi="Times New Roman" w:cs="Times New Roman"/>
          <w:sz w:val="24"/>
          <w:szCs w:val="24"/>
        </w:rPr>
        <w:t xml:space="preserve">, в том числе отдельной части или всего объема учебного курса, образовательной программы, сопровождается текущим контролем успеваемости и промежуточной аттестацией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определяются учебным планом. Формы, периодичность и порядок проведения промежуточной аттестации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 xml:space="preserve"> устанавливаются техникумом самостоятельно. </w:t>
      </w:r>
    </w:p>
    <w:p w:rsidR="00EC4B5D" w:rsidRDefault="00BD146D" w:rsidP="00915A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2.14. Производственное обучение проводится на базе предприятий. Порядок организации производственного обучения определяется Положением о производственном обучении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6D">
        <w:rPr>
          <w:rFonts w:ascii="Times New Roman" w:hAnsi="Times New Roman" w:cs="Times New Roman"/>
          <w:sz w:val="24"/>
          <w:szCs w:val="24"/>
        </w:rPr>
        <w:t>, утверждённым учебным центром.</w:t>
      </w:r>
    </w:p>
    <w:p w:rsidR="009B4DB8" w:rsidRPr="00BD146D" w:rsidRDefault="00BD146D" w:rsidP="00915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146D">
        <w:rPr>
          <w:rFonts w:ascii="Times New Roman" w:hAnsi="Times New Roman" w:cs="Times New Roman"/>
          <w:sz w:val="24"/>
          <w:szCs w:val="24"/>
        </w:rPr>
        <w:t xml:space="preserve"> 2.15. Освоение ОППО завершается итоговой аттестацией, которая является обязательной. Обучающиеся в полном объеме выполнившие учебный план или индивидуальный учебный план, проходят итоговую аттестацию, по программам профессионального обучения Сроки итоговой аттестации устанавливаются на </w:t>
      </w:r>
      <w:r w:rsidRPr="00BD146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учебного плана. Лицам, успешно прошедшим итоговую аттестацию по ОППО, в форме квалификационного экзамена, выдается </w:t>
      </w:r>
      <w:proofErr w:type="gramStart"/>
      <w:r w:rsidRPr="00BD146D">
        <w:rPr>
          <w:rFonts w:ascii="Times New Roman" w:hAnsi="Times New Roman" w:cs="Times New Roman"/>
          <w:sz w:val="24"/>
          <w:szCs w:val="24"/>
        </w:rPr>
        <w:t>с</w:t>
      </w:r>
      <w:r w:rsidR="00EC4B5D">
        <w:rPr>
          <w:rFonts w:ascii="Times New Roman" w:hAnsi="Times New Roman" w:cs="Times New Roman"/>
          <w:sz w:val="24"/>
          <w:szCs w:val="24"/>
        </w:rPr>
        <w:t>видетельство</w:t>
      </w:r>
      <w:proofErr w:type="gramEnd"/>
      <w:r w:rsidR="00EC4B5D">
        <w:rPr>
          <w:rFonts w:ascii="Times New Roman" w:hAnsi="Times New Roman" w:cs="Times New Roman"/>
          <w:sz w:val="24"/>
          <w:szCs w:val="24"/>
        </w:rPr>
        <w:t xml:space="preserve"> о прохождении обучения </w:t>
      </w:r>
      <w:r w:rsidRPr="00BD146D">
        <w:rPr>
          <w:rFonts w:ascii="Times New Roman" w:hAnsi="Times New Roman" w:cs="Times New Roman"/>
          <w:sz w:val="24"/>
          <w:szCs w:val="24"/>
        </w:rPr>
        <w:t xml:space="preserve"> подтверждающее получение профессионального обучения и квалификации по соответствующей программе профессионального обучения. </w:t>
      </w:r>
    </w:p>
    <w:p w:rsidR="009C3FFF" w:rsidRPr="00EC4B5D" w:rsidRDefault="009C3FFF" w:rsidP="00EC4B5D">
      <w:pPr>
        <w:rPr>
          <w:rFonts w:ascii="Times New Roman" w:hAnsi="Times New Roman" w:cs="Times New Roman"/>
          <w:b/>
          <w:sz w:val="24"/>
          <w:szCs w:val="24"/>
        </w:rPr>
      </w:pPr>
    </w:p>
    <w:p w:rsidR="00915AE6" w:rsidRPr="00915AE6" w:rsidRDefault="00915AE6" w:rsidP="009C3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7652C"/>
    <w:rsid w:val="00170E2B"/>
    <w:rsid w:val="00235AE3"/>
    <w:rsid w:val="00514EE5"/>
    <w:rsid w:val="005F4FE8"/>
    <w:rsid w:val="008E066C"/>
    <w:rsid w:val="00915AE6"/>
    <w:rsid w:val="009B4DB8"/>
    <w:rsid w:val="009C3FFF"/>
    <w:rsid w:val="00A17724"/>
    <w:rsid w:val="00AA5687"/>
    <w:rsid w:val="00B85E9E"/>
    <w:rsid w:val="00BD146D"/>
    <w:rsid w:val="00BD40E9"/>
    <w:rsid w:val="00BE642C"/>
    <w:rsid w:val="00DF7BFC"/>
    <w:rsid w:val="00E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6</cp:revision>
  <cp:lastPrinted>2020-03-11T10:02:00Z</cp:lastPrinted>
  <dcterms:created xsi:type="dcterms:W3CDTF">2020-03-08T06:15:00Z</dcterms:created>
  <dcterms:modified xsi:type="dcterms:W3CDTF">2020-03-11T10:03:00Z</dcterms:modified>
</cp:coreProperties>
</file>